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1080"/>
        <w:gridCol w:w="2970"/>
        <w:gridCol w:w="7110"/>
        <w:gridCol w:w="1980"/>
        <w:gridCol w:w="1530"/>
      </w:tblGrid>
      <w:tr w:rsidR="00297EC5" w14:paraId="22A94870" w14:textId="77777777" w:rsidTr="00297EC5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CA9489" w14:textId="1C8D1846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97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B11918" w14:textId="6BE8E9CD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1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1C98F2" w14:textId="615E5C66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0BA9DD" w14:textId="77777777" w:rsidR="00297EC5" w:rsidRPr="00B73706" w:rsidRDefault="00297EC5" w:rsidP="00297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A242C9E" w14:textId="66808A4E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8D085C8" w14:textId="6C46B876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4D15DD" w14:paraId="271FBBCC" w14:textId="77777777" w:rsidTr="00297EC5">
        <w:tc>
          <w:tcPr>
            <w:tcW w:w="1080" w:type="dxa"/>
          </w:tcPr>
          <w:p w14:paraId="534CB10D" w14:textId="51BB45C0" w:rsidR="004D15DD" w:rsidRPr="00B73706" w:rsidRDefault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1</w:t>
            </w:r>
          </w:p>
        </w:tc>
        <w:tc>
          <w:tcPr>
            <w:tcW w:w="2970" w:type="dxa"/>
          </w:tcPr>
          <w:p w14:paraId="40311AB0" w14:textId="4C35083F" w:rsidR="004D15DD" w:rsidRPr="00B73706" w:rsidRDefault="00FC50A9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CONTINUOUS PARTICULATE MONITOR WITH X-RAY FLUORESCENCE</w:t>
            </w:r>
          </w:p>
        </w:tc>
        <w:tc>
          <w:tcPr>
            <w:tcW w:w="7110" w:type="dxa"/>
          </w:tcPr>
          <w:p w14:paraId="6E225641" w14:textId="77777777" w:rsidR="004D15DD" w:rsidRPr="00B73706" w:rsidRDefault="00297EC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B73706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7258A59E" w14:textId="0A482A5D" w:rsidR="00297EC5" w:rsidRDefault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Continuous elemental and particulate mass analysis with automatic sampling</w:t>
            </w:r>
          </w:p>
          <w:p w14:paraId="0D8DE890" w14:textId="56CEE39C" w:rsidR="00347879" w:rsidRPr="00347879" w:rsidRDefault="0034787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347879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59FECDAF" w14:textId="4B20ADB1" w:rsidR="00347879" w:rsidRDefault="00347879">
            <w:pPr>
              <w:rPr>
                <w:rFonts w:ascii="Verdana" w:hAnsi="Verdana"/>
              </w:rPr>
            </w:pPr>
            <w:r w:rsidRPr="00347879">
              <w:rPr>
                <w:rFonts w:ascii="Verdana" w:hAnsi="Verdana"/>
              </w:rPr>
              <w:t>Air Quality Monitoring</w:t>
            </w:r>
          </w:p>
          <w:p w14:paraId="3FB43219" w14:textId="597A1B7D" w:rsidR="00347879" w:rsidRPr="00B73706" w:rsidRDefault="00347879">
            <w:pPr>
              <w:rPr>
                <w:rFonts w:ascii="Verdana" w:hAnsi="Verdana"/>
              </w:rPr>
            </w:pPr>
            <w:r w:rsidRPr="00347879">
              <w:rPr>
                <w:rFonts w:ascii="Verdana" w:hAnsi="Verdana"/>
              </w:rPr>
              <w:t>Brake Dust Measurement</w:t>
            </w:r>
          </w:p>
          <w:p w14:paraId="33DCF9B9" w14:textId="77777777" w:rsidR="00297EC5" w:rsidRPr="00B73706" w:rsidRDefault="00297EC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B73706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2EB60CE9" w14:textId="77777777" w:rsidR="00297EC5" w:rsidRPr="00297EC5" w:rsidRDefault="00297EC5" w:rsidP="00297EC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97EC5">
              <w:rPr>
                <w:rFonts w:ascii="Verdana" w:hAnsi="Verdana"/>
              </w:rPr>
              <w:t>Continuous analysis of PM mass and the elemental concentration by a single unit directly in the field.</w:t>
            </w:r>
          </w:p>
          <w:p w14:paraId="191A2492" w14:textId="77777777" w:rsidR="00297EC5" w:rsidRPr="00297EC5" w:rsidRDefault="00297EC5" w:rsidP="00297EC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97EC5">
              <w:rPr>
                <w:rFonts w:ascii="Verdana" w:hAnsi="Verdana"/>
              </w:rPr>
              <w:t>Adoption of world proven technologies: X-ray fluorescence &amp; Beta-ray attenuation.</w:t>
            </w:r>
          </w:p>
          <w:p w14:paraId="77D52545" w14:textId="77777777" w:rsidR="00297EC5" w:rsidRPr="00297EC5" w:rsidRDefault="00297EC5" w:rsidP="00297EC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97EC5">
              <w:rPr>
                <w:rFonts w:ascii="Verdana" w:hAnsi="Verdana"/>
              </w:rPr>
              <w:t>Installed CMOS camera enables observation of collected particulate sample on the filter.</w:t>
            </w:r>
          </w:p>
          <w:p w14:paraId="4703D113" w14:textId="77777777" w:rsidR="00297EC5" w:rsidRPr="00297EC5" w:rsidRDefault="00297EC5" w:rsidP="00297EC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97EC5">
              <w:rPr>
                <w:rFonts w:ascii="Verdana" w:hAnsi="Verdana"/>
              </w:rPr>
              <w:t>User friendly display and operations</w:t>
            </w:r>
          </w:p>
          <w:p w14:paraId="74EC7FBB" w14:textId="77777777" w:rsidR="00297EC5" w:rsidRPr="00B73706" w:rsidRDefault="00297EC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B73706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7D64166" w14:textId="628C4928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Measured object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Particulate matter (PM10, PM2.5, TSP)</w:t>
            </w:r>
          </w:p>
          <w:p w14:paraId="2B9558E9" w14:textId="77777777" w:rsidR="00297EC5" w:rsidRPr="00B73706" w:rsidRDefault="00297EC5" w:rsidP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Measurement content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Particulate mass concentration and element concentration</w:t>
            </w:r>
          </w:p>
          <w:p w14:paraId="644A5318" w14:textId="656111E0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Flow rate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16.7L/min</w:t>
            </w:r>
          </w:p>
          <w:p w14:paraId="1262B31D" w14:textId="48642287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Sampling pump</w:t>
            </w:r>
            <w:r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Linear drive system, externally installed</w:t>
            </w:r>
          </w:p>
          <w:p w14:paraId="6F7E0885" w14:textId="5FE8E529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Filter tape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None-woven PTFE fabric filter</w:t>
            </w:r>
          </w:p>
          <w:p w14:paraId="5119BDDE" w14:textId="399348EC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Spot tape interval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20/25/50/100mm selectable</w:t>
            </w:r>
          </w:p>
          <w:p w14:paraId="6395C8AF" w14:textId="77777777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Filter tape replacement interval</w:t>
            </w:r>
            <w:r w:rsidRPr="00B73706">
              <w:rPr>
                <w:rFonts w:ascii="Verdana" w:hAnsi="Verdana"/>
              </w:rPr>
              <w:tab/>
              <w:t>Approx. 1 month (In case of 100mm spot interval)</w:t>
            </w:r>
          </w:p>
          <w:p w14:paraId="0440D604" w14:textId="3DCD2C57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Ambient operation temperature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10˚C~30˚C</w:t>
            </w:r>
          </w:p>
          <w:p w14:paraId="465F1545" w14:textId="519870A8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Relative humidity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0~80% RH noncondensing</w:t>
            </w:r>
          </w:p>
          <w:p w14:paraId="48BFCC49" w14:textId="55DBBC22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Altitude</w:t>
            </w:r>
            <w:r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1000m or less</w:t>
            </w:r>
          </w:p>
          <w:p w14:paraId="010CECA8" w14:textId="1D2F82AA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Power supply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AC100V~240V ±10%, 50/60Hz±1%</w:t>
            </w:r>
          </w:p>
          <w:p w14:paraId="67DF9E3A" w14:textId="77530E76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Power consumption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Approx. 400VA</w:t>
            </w:r>
          </w:p>
          <w:p w14:paraId="08C615EE" w14:textId="7668A20B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External dimension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430mm(W)×550mm(D)×285mm(H) (without sampling pipe and measurement head)</w:t>
            </w:r>
          </w:p>
          <w:p w14:paraId="3243F7E5" w14:textId="1B0A9A93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lastRenderedPageBreak/>
              <w:t>Weight</w:t>
            </w:r>
            <w:r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Approx. 40kg (Without sampling pipe and measurement head)</w:t>
            </w:r>
          </w:p>
          <w:p w14:paraId="7489DB03" w14:textId="737B8405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Data output</w:t>
            </w:r>
            <w:r w:rsidRPr="00B73706">
              <w:rPr>
                <w:rFonts w:ascii="Verdana" w:hAnsi="Verdana"/>
              </w:rPr>
              <w:t xml:space="preserve">: </w:t>
            </w:r>
            <w:r w:rsidRPr="00B73706">
              <w:rPr>
                <w:rFonts w:ascii="Verdana" w:hAnsi="Verdana"/>
              </w:rPr>
              <w:t>CSV file (Average PM mass and elemental concentration)</w:t>
            </w:r>
          </w:p>
          <w:p w14:paraId="0643EB40" w14:textId="77777777" w:rsidR="00B73706" w:rsidRPr="00B73706" w:rsidRDefault="00B73706" w:rsidP="00B73706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External connection</w:t>
            </w:r>
            <w:r w:rsidRPr="00B73706">
              <w:rPr>
                <w:rFonts w:ascii="Verdana" w:hAnsi="Verdana"/>
              </w:rPr>
              <w:t xml:space="preserve">: </w:t>
            </w:r>
            <w:proofErr w:type="spellStart"/>
            <w:r w:rsidRPr="00B73706">
              <w:rPr>
                <w:rFonts w:ascii="Verdana" w:hAnsi="Verdana"/>
              </w:rPr>
              <w:t>EthernetTM</w:t>
            </w:r>
            <w:proofErr w:type="spellEnd"/>
            <w:r w:rsidRPr="00B73706">
              <w:rPr>
                <w:rFonts w:ascii="Verdana" w:hAnsi="Verdana"/>
              </w:rPr>
              <w:t>, USB, RS-232C* (option)</w:t>
            </w:r>
          </w:p>
          <w:p w14:paraId="2B8D0EEE" w14:textId="77777777" w:rsidR="00B73706" w:rsidRPr="00B73706" w:rsidRDefault="00B73706" w:rsidP="00B73706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B73706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5D828026" w14:textId="77777777" w:rsidR="00B73706" w:rsidRPr="00B73706" w:rsidRDefault="00B73706" w:rsidP="00B7370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B73706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7AB311A" w14:textId="77777777" w:rsidR="00B73706" w:rsidRPr="00B73706" w:rsidRDefault="00B73706" w:rsidP="00B7370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B73706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6D9990C" w14:textId="6179C5EE" w:rsidR="00B73706" w:rsidRPr="00B73706" w:rsidRDefault="00B73706" w:rsidP="00B7370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B73706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980" w:type="dxa"/>
          </w:tcPr>
          <w:p w14:paraId="54D1234C" w14:textId="267B4914" w:rsidR="004D15DD" w:rsidRPr="00B73706" w:rsidRDefault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530" w:type="dxa"/>
          </w:tcPr>
          <w:p w14:paraId="7643EE73" w14:textId="62AF39D6" w:rsidR="004D15DD" w:rsidRPr="00B73706" w:rsidRDefault="00297EC5">
            <w:pPr>
              <w:rPr>
                <w:rFonts w:ascii="Verdana" w:hAnsi="Verdana"/>
              </w:rPr>
            </w:pPr>
            <w:r w:rsidRPr="00B73706">
              <w:rPr>
                <w:rFonts w:ascii="Verdana" w:hAnsi="Verdana"/>
              </w:rPr>
              <w:t>1</w:t>
            </w:r>
          </w:p>
        </w:tc>
      </w:tr>
    </w:tbl>
    <w:p w14:paraId="64C684D0" w14:textId="77777777" w:rsidR="004D15DD" w:rsidRDefault="004D15DD"/>
    <w:sectPr w:rsidR="004D15DD" w:rsidSect="004D1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745F"/>
    <w:multiLevelType w:val="multilevel"/>
    <w:tmpl w:val="69FC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232">
    <w:abstractNumId w:val="0"/>
  </w:num>
  <w:num w:numId="2" w16cid:durableId="78489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DD"/>
    <w:rsid w:val="00297EC5"/>
    <w:rsid w:val="00347879"/>
    <w:rsid w:val="004D15DD"/>
    <w:rsid w:val="00B73706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5AFD"/>
  <w15:chartTrackingRefBased/>
  <w15:docId w15:val="{BC019CC4-34B1-4B23-BB9B-AF1A812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4</cp:revision>
  <dcterms:created xsi:type="dcterms:W3CDTF">2022-08-24T14:15:00Z</dcterms:created>
  <dcterms:modified xsi:type="dcterms:W3CDTF">2022-08-24T14:31:00Z</dcterms:modified>
</cp:coreProperties>
</file>